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default"/>
          <w:i w:val="0"/>
          <w:iCs w:val="0"/>
          <w:sz w:val="36"/>
          <w:szCs w:val="36"/>
          <w:lang w:val="en-US" w:eastAsia="zh-CN"/>
        </w:rPr>
      </w:pPr>
      <w:bookmarkStart w:id="2" w:name="_GoBack"/>
      <w:bookmarkEnd w:id="2"/>
      <w:bookmarkStart w:id="0" w:name="关于在嘉兴市推广医疗意外保险手术安心保险项目的汇报"/>
      <w:r>
        <w:rPr>
          <w:rFonts w:hint="eastAsia"/>
          <w:i w:val="0"/>
          <w:iCs w:val="0"/>
          <w:sz w:val="36"/>
          <w:szCs w:val="36"/>
          <w:lang w:val="en-US" w:eastAsia="zh-CN"/>
        </w:rPr>
        <w:t>医疗意外保险项目</w:t>
      </w:r>
    </w:p>
    <w:p>
      <w:pPr>
        <w:pStyle w:val="3"/>
        <w:rPr>
          <w:rFonts w:hint="default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  <w:t>项目要求：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1.有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合法经营资质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需经国家金融监督管理总局批准，持有有效保险业务经营许可证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；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近3年无重大违法记录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；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bookmarkStart w:id="1" w:name="十一结论与建议"/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提供的保险产品系列齐全，需覆盖甲方所有手术、麻醉、侵入性操作、介入诊疗等有医疗风险的科目；保险保障范围包含医疗意外导致的死亡、伤残、并发症等；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需组织成立专业保险服务及风险管理团队，团队内具医学专家、法律评估、理赔服务、风险管理等专职人员；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设立保险服务窗口，并派驻驻点服务专员，协助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医院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提供医疗意外纠纷处理或其他风险管理服务；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6.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保险服务窗口为患者提供医疗意外保险服务：包含但不限于患者投保咨询（保险费用由病人自理）、理赔协助等，积极引导患者正确区分医疗事故、医疗缺陷、医疗意外，并引导患者通过正确的方式处理纠纷；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7.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遵守院方各项制度，重视患者隐私保护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 xml:space="preserve"> 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8.服从医院管理，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工作人员在推广宣传时，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不得进病房宣传，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 xml:space="preserve">应充分遵照患方的知情权和选择权，不得以任何形式推销医疗意外险以外的其他险种，一经查实，终止合作协议。 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9.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 xml:space="preserve">保障投保患者的合法权益，认真履行保险义务，及时充分向患者理赔。 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10.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 xml:space="preserve">配合医院医疗投诉（纠纷）的处置，不得有任何引发和激化医患矛盾的言行。 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11.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保险服务窗口驻点专员工作时间安排：每天8:00-12:00,13:30-17:00；（法定节假日工作时间须与医院排班时间一致）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。</w:t>
      </w:r>
    </w:p>
    <w:p>
      <w:pPr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另：位置管理租赁面谈</w:t>
      </w:r>
    </w:p>
    <w:bookmarkEnd w:id="0"/>
    <w:bookmarkEnd w:id="1"/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inline distT="0" distB="0" distL="114300" distR="114300">
          <wp:extent cx="1680845" cy="168275"/>
          <wp:effectExtent l="0" t="0" r="14605" b="3175"/>
          <wp:docPr id="5126" name="图片 5" descr="asdada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" name="图片 5" descr="asdadas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845" cy="168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733675" cy="574040"/>
          <wp:effectExtent l="0" t="0" r="9525" b="16510"/>
          <wp:docPr id="1" name="图片 1" descr="logo2024黑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024黑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3675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231207"/>
    <w:rsid w:val="159B0593"/>
    <w:rsid w:val="1A9B7A47"/>
    <w:rsid w:val="1BF559C7"/>
    <w:rsid w:val="1EEB53B3"/>
    <w:rsid w:val="26A631A8"/>
    <w:rsid w:val="288B5901"/>
    <w:rsid w:val="2B3C1AE3"/>
    <w:rsid w:val="36E220CE"/>
    <w:rsid w:val="3AE529D4"/>
    <w:rsid w:val="3D0A1979"/>
    <w:rsid w:val="41E5047F"/>
    <w:rsid w:val="445B76C4"/>
    <w:rsid w:val="45B164BA"/>
    <w:rsid w:val="4ACC7155"/>
    <w:rsid w:val="553B4022"/>
    <w:rsid w:val="563B7A52"/>
    <w:rsid w:val="5BD05AFF"/>
    <w:rsid w:val="662D5327"/>
    <w:rsid w:val="714B0200"/>
    <w:rsid w:val="774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" w:semiHidden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qFormat="1" w:uiPriority="9" w:semiHidden="0" w:name="Block Text"/>
    <w:lsdException w:qFormat="1" w:unhideWhenUsed="0"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</w:rPr>
  </w:style>
  <w:style w:type="character" w:default="1" w:styleId="22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next w:val="1"/>
    <w:link w:val="24"/>
    <w:qFormat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Subtitle"/>
    <w:basedOn w:val="18"/>
    <w:next w:val="3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9">
    <w:name w:val="footnote text"/>
    <w:basedOn w:val="1"/>
    <w:unhideWhenUsed/>
    <w:qFormat/>
    <w:uiPriority w:val="9"/>
  </w:style>
  <w:style w:type="paragraph" w:styleId="20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3">
    <w:name w:val="Hyperlink"/>
    <w:basedOn w:val="24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题注 字符"/>
    <w:basedOn w:val="22"/>
    <w:link w:val="12"/>
    <w:qFormat/>
    <w:uiPriority w:val="0"/>
  </w:style>
  <w:style w:type="character" w:styleId="25">
    <w:name w:val="footnote reference"/>
    <w:basedOn w:val="24"/>
    <w:qFormat/>
    <w:uiPriority w:val="0"/>
    <w:rPr>
      <w:vertAlign w:val="superscript"/>
    </w:rPr>
  </w:style>
  <w:style w:type="paragraph" w:customStyle="1" w:styleId="26">
    <w:name w:val="First Paragraph"/>
    <w:basedOn w:val="3"/>
    <w:next w:val="3"/>
    <w:qFormat/>
    <w:uiPriority w:val="0"/>
  </w:style>
  <w:style w:type="paragraph" w:customStyle="1" w:styleId="27">
    <w:name w:val="Compact"/>
    <w:basedOn w:val="3"/>
    <w:qFormat/>
    <w:uiPriority w:val="0"/>
    <w:pPr>
      <w:spacing w:before="36" w:after="36"/>
    </w:pPr>
  </w:style>
  <w:style w:type="paragraph" w:customStyle="1" w:styleId="28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9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0">
    <w:name w:val="书目1"/>
    <w:basedOn w:val="1"/>
    <w:qFormat/>
    <w:uiPriority w:val="0"/>
  </w:style>
  <w:style w:type="table" w:customStyle="1" w:styleId="31">
    <w:name w:val="Table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2">
    <w:name w:val="Definition Term"/>
    <w:basedOn w:val="1"/>
    <w:next w:val="33"/>
    <w:qFormat/>
    <w:uiPriority w:val="0"/>
    <w:pPr>
      <w:keepNext/>
      <w:keepLines/>
      <w:spacing w:after="0"/>
    </w:pPr>
    <w:rPr>
      <w:b/>
    </w:rPr>
  </w:style>
  <w:style w:type="paragraph" w:customStyle="1" w:styleId="33">
    <w:name w:val="Definition"/>
    <w:basedOn w:val="1"/>
    <w:qFormat/>
    <w:uiPriority w:val="0"/>
  </w:style>
  <w:style w:type="paragraph" w:customStyle="1" w:styleId="34">
    <w:name w:val="Table Caption"/>
    <w:basedOn w:val="12"/>
    <w:qFormat/>
    <w:uiPriority w:val="0"/>
    <w:pPr>
      <w:keepNext/>
    </w:pPr>
  </w:style>
  <w:style w:type="paragraph" w:customStyle="1" w:styleId="35">
    <w:name w:val="Image Caption"/>
    <w:basedOn w:val="12"/>
    <w:qFormat/>
    <w:uiPriority w:val="0"/>
  </w:style>
  <w:style w:type="paragraph" w:customStyle="1" w:styleId="36">
    <w:name w:val="Figure"/>
    <w:basedOn w:val="1"/>
    <w:qFormat/>
    <w:uiPriority w:val="0"/>
  </w:style>
  <w:style w:type="paragraph" w:customStyle="1" w:styleId="37">
    <w:name w:val="Captioned Figure"/>
    <w:basedOn w:val="36"/>
    <w:qFormat/>
    <w:uiPriority w:val="0"/>
    <w:pPr>
      <w:keepNext/>
    </w:pPr>
  </w:style>
  <w:style w:type="character" w:customStyle="1" w:styleId="38">
    <w:name w:val="Verbatim Char"/>
    <w:basedOn w:val="24"/>
    <w:link w:val="39"/>
    <w:qFormat/>
    <w:uiPriority w:val="0"/>
    <w:rPr>
      <w:rFonts w:ascii="Consolas" w:hAnsi="Consolas"/>
      <w:sz w:val="22"/>
    </w:rPr>
  </w:style>
  <w:style w:type="paragraph" w:customStyle="1" w:styleId="39">
    <w:name w:val="Source Code"/>
    <w:basedOn w:val="1"/>
    <w:link w:val="38"/>
    <w:qFormat/>
    <w:uiPriority w:val="0"/>
    <w:pPr>
      <w:wordWrap w:val="0"/>
    </w:pPr>
  </w:style>
  <w:style w:type="character" w:customStyle="1" w:styleId="40">
    <w:name w:val="Section Number"/>
    <w:basedOn w:val="24"/>
    <w:qFormat/>
    <w:uiPriority w:val="0"/>
  </w:style>
  <w:style w:type="paragraph" w:customStyle="1" w:styleId="41">
    <w:name w:val="TOC 标题1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42">
    <w:name w:val="KeywordTok"/>
    <w:basedOn w:val="38"/>
    <w:qFormat/>
    <w:uiPriority w:val="0"/>
    <w:rPr>
      <w:rFonts w:ascii="Consolas" w:hAnsi="Consolas"/>
      <w:b/>
      <w:color w:val="007020"/>
      <w:sz w:val="22"/>
    </w:rPr>
  </w:style>
  <w:style w:type="character" w:customStyle="1" w:styleId="43">
    <w:name w:val="DataTypeTok"/>
    <w:basedOn w:val="38"/>
    <w:qFormat/>
    <w:uiPriority w:val="0"/>
    <w:rPr>
      <w:rFonts w:ascii="Consolas" w:hAnsi="Consolas"/>
      <w:color w:val="902000"/>
      <w:sz w:val="22"/>
    </w:rPr>
  </w:style>
  <w:style w:type="character" w:customStyle="1" w:styleId="44">
    <w:name w:val="DecVal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5">
    <w:name w:val="BaseN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6">
    <w:name w:val="FloatTok"/>
    <w:basedOn w:val="38"/>
    <w:qFormat/>
    <w:uiPriority w:val="0"/>
    <w:rPr>
      <w:rFonts w:ascii="Consolas" w:hAnsi="Consolas"/>
      <w:color w:val="40A070"/>
      <w:sz w:val="22"/>
    </w:rPr>
  </w:style>
  <w:style w:type="character" w:customStyle="1" w:styleId="47">
    <w:name w:val="ConstantTok"/>
    <w:basedOn w:val="38"/>
    <w:qFormat/>
    <w:uiPriority w:val="0"/>
    <w:rPr>
      <w:rFonts w:ascii="Consolas" w:hAnsi="Consolas"/>
      <w:color w:val="880000"/>
      <w:sz w:val="22"/>
    </w:rPr>
  </w:style>
  <w:style w:type="character" w:customStyle="1" w:styleId="48">
    <w:name w:val="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SpecialChar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0">
    <w:name w:val="String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1">
    <w:name w:val="VerbatimStringTok"/>
    <w:basedOn w:val="38"/>
    <w:qFormat/>
    <w:uiPriority w:val="0"/>
    <w:rPr>
      <w:rFonts w:ascii="Consolas" w:hAnsi="Consolas"/>
      <w:color w:val="4070A0"/>
      <w:sz w:val="22"/>
    </w:rPr>
  </w:style>
  <w:style w:type="character" w:customStyle="1" w:styleId="52">
    <w:name w:val="SpecialStringTok"/>
    <w:basedOn w:val="38"/>
    <w:qFormat/>
    <w:uiPriority w:val="0"/>
    <w:rPr>
      <w:rFonts w:ascii="Consolas" w:hAnsi="Consolas"/>
      <w:color w:val="BB6688"/>
      <w:sz w:val="22"/>
    </w:rPr>
  </w:style>
  <w:style w:type="character" w:customStyle="1" w:styleId="53">
    <w:name w:val="ImportTok"/>
    <w:basedOn w:val="38"/>
    <w:qFormat/>
    <w:uiPriority w:val="0"/>
    <w:rPr>
      <w:rFonts w:ascii="Consolas" w:hAnsi="Consolas"/>
      <w:b/>
      <w:color w:val="008000"/>
      <w:sz w:val="22"/>
    </w:rPr>
  </w:style>
  <w:style w:type="character" w:customStyle="1" w:styleId="54">
    <w:name w:val="CommentTok"/>
    <w:basedOn w:val="38"/>
    <w:qFormat/>
    <w:uiPriority w:val="0"/>
    <w:rPr>
      <w:rFonts w:ascii="Consolas" w:hAnsi="Consolas"/>
      <w:i/>
      <w:color w:val="60A0B0"/>
      <w:sz w:val="22"/>
    </w:rPr>
  </w:style>
  <w:style w:type="character" w:customStyle="1" w:styleId="55">
    <w:name w:val="DocumentationTok"/>
    <w:basedOn w:val="38"/>
    <w:qFormat/>
    <w:uiPriority w:val="0"/>
    <w:rPr>
      <w:rFonts w:ascii="Consolas" w:hAnsi="Consolas"/>
      <w:i/>
      <w:color w:val="BA2121"/>
      <w:sz w:val="22"/>
    </w:rPr>
  </w:style>
  <w:style w:type="character" w:customStyle="1" w:styleId="56">
    <w:name w:val="Annotation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7">
    <w:name w:val="CommentVar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8">
    <w:name w:val="OtherTok"/>
    <w:basedOn w:val="38"/>
    <w:qFormat/>
    <w:uiPriority w:val="0"/>
    <w:rPr>
      <w:rFonts w:ascii="Consolas" w:hAnsi="Consolas"/>
      <w:color w:val="007020"/>
      <w:sz w:val="22"/>
    </w:rPr>
  </w:style>
  <w:style w:type="character" w:customStyle="1" w:styleId="59">
    <w:name w:val="FunctionTok"/>
    <w:basedOn w:val="38"/>
    <w:qFormat/>
    <w:uiPriority w:val="0"/>
    <w:rPr>
      <w:rFonts w:ascii="Consolas" w:hAnsi="Consolas"/>
      <w:color w:val="06287E"/>
      <w:sz w:val="22"/>
    </w:rPr>
  </w:style>
  <w:style w:type="character" w:customStyle="1" w:styleId="60">
    <w:name w:val="VariableTok"/>
    <w:basedOn w:val="38"/>
    <w:qFormat/>
    <w:uiPriority w:val="0"/>
    <w:rPr>
      <w:rFonts w:ascii="Consolas" w:hAnsi="Consolas"/>
      <w:color w:val="19177C"/>
      <w:sz w:val="22"/>
    </w:rPr>
  </w:style>
  <w:style w:type="character" w:customStyle="1" w:styleId="61">
    <w:name w:val="ControlFlowTok"/>
    <w:basedOn w:val="38"/>
    <w:qFormat/>
    <w:uiPriority w:val="0"/>
    <w:rPr>
      <w:rFonts w:ascii="Consolas" w:hAnsi="Consolas"/>
      <w:b/>
      <w:color w:val="007020"/>
      <w:sz w:val="22"/>
    </w:rPr>
  </w:style>
  <w:style w:type="character" w:customStyle="1" w:styleId="62">
    <w:name w:val="OperatorTok"/>
    <w:basedOn w:val="38"/>
    <w:qFormat/>
    <w:uiPriority w:val="0"/>
    <w:rPr>
      <w:rFonts w:ascii="Consolas" w:hAnsi="Consolas"/>
      <w:color w:val="666666"/>
      <w:sz w:val="22"/>
    </w:rPr>
  </w:style>
  <w:style w:type="character" w:customStyle="1" w:styleId="63">
    <w:name w:val="BuiltInTok"/>
    <w:basedOn w:val="38"/>
    <w:qFormat/>
    <w:uiPriority w:val="0"/>
    <w:rPr>
      <w:rFonts w:ascii="Consolas" w:hAnsi="Consolas"/>
      <w:color w:val="008000"/>
      <w:sz w:val="22"/>
    </w:rPr>
  </w:style>
  <w:style w:type="character" w:customStyle="1" w:styleId="64">
    <w:name w:val="ExtensionTok"/>
    <w:basedOn w:val="38"/>
    <w:qFormat/>
    <w:uiPriority w:val="0"/>
    <w:rPr>
      <w:rFonts w:ascii="Consolas" w:hAnsi="Consolas"/>
      <w:sz w:val="22"/>
    </w:rPr>
  </w:style>
  <w:style w:type="character" w:customStyle="1" w:styleId="65">
    <w:name w:val="PreprocessorTok"/>
    <w:basedOn w:val="38"/>
    <w:qFormat/>
    <w:uiPriority w:val="0"/>
    <w:rPr>
      <w:rFonts w:ascii="Consolas" w:hAnsi="Consolas"/>
      <w:color w:val="BC7A00"/>
      <w:sz w:val="22"/>
    </w:rPr>
  </w:style>
  <w:style w:type="character" w:customStyle="1" w:styleId="66">
    <w:name w:val="AttributeTok"/>
    <w:basedOn w:val="38"/>
    <w:qFormat/>
    <w:uiPriority w:val="0"/>
    <w:rPr>
      <w:rFonts w:ascii="Consolas" w:hAnsi="Consolas"/>
      <w:color w:val="7D9029"/>
      <w:sz w:val="22"/>
    </w:rPr>
  </w:style>
  <w:style w:type="character" w:customStyle="1" w:styleId="67">
    <w:name w:val="RegionMarkerTok"/>
    <w:basedOn w:val="38"/>
    <w:qFormat/>
    <w:uiPriority w:val="0"/>
    <w:rPr>
      <w:rFonts w:ascii="Consolas" w:hAnsi="Consolas"/>
      <w:sz w:val="22"/>
    </w:rPr>
  </w:style>
  <w:style w:type="character" w:customStyle="1" w:styleId="68">
    <w:name w:val="Information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9">
    <w:name w:val="WarningTok"/>
    <w:basedOn w:val="38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70">
    <w:name w:val="AlertTok"/>
    <w:basedOn w:val="38"/>
    <w:qFormat/>
    <w:uiPriority w:val="0"/>
    <w:rPr>
      <w:rFonts w:ascii="Consolas" w:hAnsi="Consolas"/>
      <w:b/>
      <w:color w:val="FF0000"/>
      <w:sz w:val="22"/>
    </w:rPr>
  </w:style>
  <w:style w:type="character" w:customStyle="1" w:styleId="71">
    <w:name w:val="ErrorTok"/>
    <w:basedOn w:val="38"/>
    <w:qFormat/>
    <w:uiPriority w:val="0"/>
    <w:rPr>
      <w:rFonts w:ascii="Consolas" w:hAnsi="Consolas"/>
      <w:b/>
      <w:color w:val="FF0000"/>
      <w:sz w:val="22"/>
    </w:rPr>
  </w:style>
  <w:style w:type="character" w:customStyle="1" w:styleId="72">
    <w:name w:val="NormalTok"/>
    <w:basedOn w:val="38"/>
    <w:qFormat/>
    <w:uiPriority w:val="0"/>
    <w:rPr>
      <w:rFonts w:ascii="Consolas" w:hAnsi="Consolas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625</Characters>
  <Lines>9</Lines>
  <Paragraphs>2</Paragraphs>
  <TotalTime>0</TotalTime>
  <ScaleCrop>false</ScaleCrop>
  <LinksUpToDate>false</LinksUpToDate>
  <CharactersWithSpaces>632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2025-03-17T23:56:00Z</dcterms:created>
  <dc:creator>西瓜妈妈</dc:creator>
  <cp:lastModifiedBy>顾丽莎</cp:lastModifiedBy>
  <dcterms:modified xsi:type="dcterms:W3CDTF">2025-05-30T01:40:51Z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eyJoZGlkIjoiMjY3OWJlNjljZWVmNjc2MTAwZGRiNTA1NjY1NzMxMjkiLCJ1c2VySWQiOiIxNjY1OTMwMjQ0In0=</vt:lpwstr>
  </property>
  <property fmtid="{D5CDD505-2E9C-101B-9397-08002B2CF9AE}" pid="3" name="KSOProductBuildVer">
    <vt:lpwstr>2052-11.8.2.11019</vt:lpwstr>
  </property>
  <property fmtid="{D5CDD505-2E9C-101B-9397-08002B2CF9AE}" pid="4" name="ICV">
    <vt:lpwstr>4F7E671251614DA58907A84CDE51BA0C_13</vt:lpwstr>
  </property>
</Properties>
</file>